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F178" w14:textId="5655ACBF" w:rsidR="009D0002" w:rsidRDefault="00132093" w:rsidP="00132093">
      <w:pPr>
        <w:spacing w:after="531" w:line="250" w:lineRule="auto"/>
      </w:pPr>
      <w:r>
        <w:rPr>
          <w:sz w:val="24"/>
        </w:rPr>
        <w:t>To Whom It May Concern:</w:t>
      </w:r>
    </w:p>
    <w:p w14:paraId="0C4C546D" w14:textId="026D14EE" w:rsidR="009D0002" w:rsidRDefault="00000000">
      <w:pPr>
        <w:spacing w:after="570" w:line="265" w:lineRule="auto"/>
        <w:ind w:left="-15" w:firstLine="9"/>
      </w:pPr>
      <w:r>
        <w:rPr>
          <w:sz w:val="24"/>
        </w:rPr>
        <w:t xml:space="preserve">Pride Manchester House is a nationally accredited eight-bed psychiatric residential treatment facility which serves children, ages 5-13 years, demonstrating serious </w:t>
      </w:r>
      <w:r w:rsidR="00132093">
        <w:rPr>
          <w:sz w:val="24"/>
        </w:rPr>
        <w:t>emotional</w:t>
      </w:r>
      <w:r>
        <w:rPr>
          <w:sz w:val="24"/>
        </w:rPr>
        <w:t xml:space="preserve"> disturbances. It is North Dakota's cornerstone residential program which treats children under age ten. The program offers intensive clinical, educational, and residential services. It has an on-site special education classroom that is provided by the local school district. Pride Manchester House offers assessment-based options for short-term placements along with treatment services and outreach support to children and families in their home community.</w:t>
      </w:r>
    </w:p>
    <w:p w14:paraId="674F862E" w14:textId="058EBF24" w:rsidR="009D0002" w:rsidRDefault="00000000">
      <w:pPr>
        <w:spacing w:after="580" w:line="250" w:lineRule="auto"/>
        <w:ind w:left="4" w:firstLine="9"/>
      </w:pPr>
      <w:r>
        <w:rPr>
          <w:sz w:val="24"/>
        </w:rPr>
        <w:t xml:space="preserve">Due to Medicaid and Private Insurance requirements, the Pride Manchester House is requesting that all universal applications be entirely completed when making a request for </w:t>
      </w:r>
      <w:r w:rsidR="00132093">
        <w:rPr>
          <w:sz w:val="24"/>
        </w:rPr>
        <w:t>placement</w:t>
      </w:r>
      <w:r>
        <w:rPr>
          <w:sz w:val="24"/>
        </w:rPr>
        <w:t>. Therapy Dates, Inpatient Dates, Medication (doses, dates), PATH dates, behavior dates, chronic behaviors - these are all very important; without those Medicaid &amp; Private Insurance companies may start denying placement.</w:t>
      </w:r>
    </w:p>
    <w:p w14:paraId="70DB6F78" w14:textId="5ED2EDB7" w:rsidR="009D0002" w:rsidRDefault="00000000">
      <w:pPr>
        <w:spacing w:after="531" w:line="250" w:lineRule="auto"/>
        <w:ind w:left="4" w:firstLine="9"/>
      </w:pPr>
      <w:r>
        <w:rPr>
          <w:sz w:val="24"/>
        </w:rPr>
        <w:t xml:space="preserve">Pride Manchester House is also requesting required paperwork along with the universal application. The universal application is attached for reference. Other items needed when reviewing the universal application </w:t>
      </w:r>
      <w:proofErr w:type="gramStart"/>
      <w:r>
        <w:rPr>
          <w:sz w:val="24"/>
        </w:rPr>
        <w:t>include:</w:t>
      </w:r>
      <w:proofErr w:type="gramEnd"/>
      <w:r>
        <w:rPr>
          <w:sz w:val="24"/>
        </w:rPr>
        <w:t xml:space="preserve"> Individual &amp; </w:t>
      </w:r>
      <w:r w:rsidR="00132093">
        <w:rPr>
          <w:sz w:val="24"/>
        </w:rPr>
        <w:t>Family</w:t>
      </w:r>
      <w:r>
        <w:rPr>
          <w:sz w:val="24"/>
        </w:rPr>
        <w:t xml:space="preserve"> </w:t>
      </w:r>
      <w:r w:rsidR="00132093">
        <w:rPr>
          <w:sz w:val="24"/>
        </w:rPr>
        <w:t xml:space="preserve">Therapy </w:t>
      </w:r>
      <w:r>
        <w:rPr>
          <w:sz w:val="24"/>
        </w:rPr>
        <w:t>Notes, Inpatient Notes, most recent Psychiatric Note (must be within 3 months), school notes/IEP, and a signed multi</w:t>
      </w:r>
      <w:r w:rsidR="00132093">
        <w:rPr>
          <w:sz w:val="24"/>
        </w:rPr>
        <w:t>-</w:t>
      </w:r>
      <w:r>
        <w:rPr>
          <w:sz w:val="24"/>
        </w:rPr>
        <w:t>agency release of information.</w:t>
      </w:r>
    </w:p>
    <w:p w14:paraId="2D5049DA" w14:textId="3E7579B4" w:rsidR="009D0002" w:rsidRPr="003105F4" w:rsidRDefault="3F3CDE6D" w:rsidP="3F3CDE6D">
      <w:pPr>
        <w:spacing w:after="495" w:line="251" w:lineRule="auto"/>
        <w:ind w:left="10" w:right="67" w:firstLine="5"/>
        <w:jc w:val="both"/>
        <w:rPr>
          <w:sz w:val="24"/>
          <w:szCs w:val="24"/>
        </w:rPr>
      </w:pPr>
      <w:r w:rsidRPr="3F3CDE6D">
        <w:rPr>
          <w:sz w:val="24"/>
          <w:szCs w:val="24"/>
        </w:rPr>
        <w:t>If the above-mentioned paperwork and application is incomplete, the request for placement will not be reviewed by the Admission &amp; Discharge Committee. If you have any questions or concerns, please contact Daniel Reiker, Transition Coordinator (</w:t>
      </w:r>
      <w:hyperlink r:id="rId4">
        <w:r w:rsidRPr="3F3CDE6D">
          <w:rPr>
            <w:rStyle w:val="Hyperlink"/>
            <w:sz w:val="24"/>
            <w:szCs w:val="24"/>
          </w:rPr>
          <w:t>dreiker@prideinc.org</w:t>
        </w:r>
      </w:hyperlink>
      <w:r w:rsidRPr="3F3CDE6D">
        <w:rPr>
          <w:sz w:val="24"/>
          <w:szCs w:val="24"/>
        </w:rPr>
        <w:t xml:space="preserve"> 701-223-5600 ext. 252).  </w:t>
      </w:r>
    </w:p>
    <w:p w14:paraId="2C17517B" w14:textId="120A498D" w:rsidR="3F3CDE6D" w:rsidRDefault="3F3CDE6D" w:rsidP="3F3CDE6D">
      <w:pPr>
        <w:spacing w:after="495" w:line="251" w:lineRule="auto"/>
        <w:ind w:left="10" w:right="67" w:firstLine="5"/>
        <w:jc w:val="both"/>
        <w:rPr>
          <w:sz w:val="24"/>
          <w:szCs w:val="24"/>
        </w:rPr>
      </w:pPr>
      <w:r w:rsidRPr="3F3CDE6D">
        <w:rPr>
          <w:sz w:val="24"/>
          <w:szCs w:val="24"/>
        </w:rPr>
        <w:t xml:space="preserve">Pride Manchester House will be sending monthly bed status reports to each Human Service Zone.  </w:t>
      </w:r>
    </w:p>
    <w:p w14:paraId="7C2E0263" w14:textId="77777777" w:rsidR="009D0002" w:rsidRDefault="00000000">
      <w:pPr>
        <w:spacing w:after="528" w:line="265" w:lineRule="auto"/>
        <w:ind w:left="-15" w:firstLine="9"/>
      </w:pPr>
      <w:r>
        <w:rPr>
          <w:sz w:val="24"/>
        </w:rPr>
        <w:t>Thank you for your assistance in this matter.</w:t>
      </w:r>
    </w:p>
    <w:p w14:paraId="0C1E9A23" w14:textId="77777777" w:rsidR="009D0002" w:rsidRDefault="00000000">
      <w:pPr>
        <w:spacing w:after="570"/>
      </w:pPr>
      <w:r>
        <w:t>Sincerely,</w:t>
      </w:r>
    </w:p>
    <w:p w14:paraId="0D0BE219" w14:textId="51203622" w:rsidR="009D0002" w:rsidRDefault="00E44979">
      <w:pPr>
        <w:spacing w:after="528" w:line="265" w:lineRule="auto"/>
        <w:ind w:left="-15" w:firstLine="9"/>
      </w:pPr>
      <w:r>
        <w:rPr>
          <w:sz w:val="24"/>
        </w:rPr>
        <w:t>Don Williams</w:t>
      </w:r>
      <w:r w:rsidR="00000000">
        <w:rPr>
          <w:sz w:val="24"/>
        </w:rPr>
        <w:t>, Executive Director</w:t>
      </w:r>
    </w:p>
    <w:sectPr w:rsidR="009D0002">
      <w:pgSz w:w="12240" w:h="15840"/>
      <w:pgMar w:top="1440" w:right="888" w:bottom="1440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02"/>
    <w:rsid w:val="000237B7"/>
    <w:rsid w:val="000248DB"/>
    <w:rsid w:val="000A1F9B"/>
    <w:rsid w:val="00132093"/>
    <w:rsid w:val="00156C43"/>
    <w:rsid w:val="002320E3"/>
    <w:rsid w:val="00276CD1"/>
    <w:rsid w:val="003105F4"/>
    <w:rsid w:val="00367C52"/>
    <w:rsid w:val="003F58B2"/>
    <w:rsid w:val="004B12FD"/>
    <w:rsid w:val="006B0C67"/>
    <w:rsid w:val="008755C8"/>
    <w:rsid w:val="009D0002"/>
    <w:rsid w:val="00A175D6"/>
    <w:rsid w:val="00A37D4D"/>
    <w:rsid w:val="00B13709"/>
    <w:rsid w:val="00C610BD"/>
    <w:rsid w:val="00E44979"/>
    <w:rsid w:val="00E64876"/>
    <w:rsid w:val="3F3CD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C360"/>
  <w15:docId w15:val="{6D698F9B-5AE2-4E0C-8720-48EF137D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eiker@pride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Reiker</dc:creator>
  <cp:keywords/>
  <cp:lastModifiedBy>Dan Reiker</cp:lastModifiedBy>
  <cp:revision>21</cp:revision>
  <dcterms:created xsi:type="dcterms:W3CDTF">2022-08-02T16:44:00Z</dcterms:created>
  <dcterms:modified xsi:type="dcterms:W3CDTF">2023-04-28T02:02:00Z</dcterms:modified>
</cp:coreProperties>
</file>